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FC8526" w14:textId="77777777" w:rsidR="00C860E4" w:rsidRDefault="00C860E4" w:rsidP="00C860E4">
      <w:pPr>
        <w:pStyle w:val="Geenafstand"/>
        <w:jc w:val="center"/>
        <w:rPr>
          <w:rFonts w:cstheme="minorHAnsi"/>
          <w:b/>
          <w:bCs/>
          <w:sz w:val="44"/>
          <w:szCs w:val="44"/>
        </w:rPr>
      </w:pPr>
      <w:r>
        <w:rPr>
          <w:rFonts w:cstheme="minorHAnsi"/>
          <w:b/>
          <w:bCs/>
          <w:noProof/>
          <w:sz w:val="44"/>
          <w:szCs w:val="44"/>
        </w:rPr>
        <w:drawing>
          <wp:inline distT="0" distB="0" distL="0" distR="0" wp14:anchorId="2622D1D2" wp14:editId="7CC4D531">
            <wp:extent cx="3954780" cy="1700137"/>
            <wp:effectExtent l="0" t="0" r="762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oofdlogo definitief klei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7834" cy="1705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BABCFD" w14:textId="77777777" w:rsidR="00C860E4" w:rsidRDefault="00C860E4" w:rsidP="00C860E4">
      <w:pPr>
        <w:pStyle w:val="Geenafstand"/>
        <w:jc w:val="center"/>
        <w:rPr>
          <w:rFonts w:cstheme="minorHAnsi"/>
          <w:b/>
          <w:bCs/>
          <w:sz w:val="44"/>
          <w:szCs w:val="44"/>
        </w:rPr>
      </w:pPr>
    </w:p>
    <w:p w14:paraId="5FF40C01" w14:textId="528FE5A7" w:rsidR="00B94969" w:rsidRPr="00A6272C" w:rsidRDefault="00A15BB9" w:rsidP="00C860E4">
      <w:pPr>
        <w:pStyle w:val="Geenafstand"/>
        <w:jc w:val="center"/>
        <w:rPr>
          <w:rFonts w:cstheme="minorHAnsi"/>
          <w:b/>
          <w:bCs/>
          <w:sz w:val="44"/>
          <w:szCs w:val="44"/>
        </w:rPr>
      </w:pPr>
      <w:r w:rsidRPr="00A6272C">
        <w:rPr>
          <w:rFonts w:cstheme="minorHAnsi"/>
          <w:b/>
          <w:bCs/>
          <w:sz w:val="44"/>
          <w:szCs w:val="44"/>
        </w:rPr>
        <w:t>Tarievenlijst Fysiotherapie Elsbroek 202</w:t>
      </w:r>
      <w:r w:rsidR="00602348">
        <w:rPr>
          <w:rFonts w:cstheme="minorHAnsi"/>
          <w:b/>
          <w:bCs/>
          <w:sz w:val="44"/>
          <w:szCs w:val="44"/>
        </w:rPr>
        <w:t>1</w:t>
      </w:r>
    </w:p>
    <w:p w14:paraId="4DCDE634" w14:textId="1278CE87" w:rsidR="00A15BB9" w:rsidRPr="00A6272C" w:rsidRDefault="00A6272C" w:rsidP="00C860E4">
      <w:pPr>
        <w:pStyle w:val="Geenafstand"/>
        <w:jc w:val="center"/>
        <w:rPr>
          <w:rFonts w:cstheme="minorHAnsi"/>
          <w:sz w:val="32"/>
          <w:szCs w:val="32"/>
        </w:rPr>
      </w:pPr>
      <w:r w:rsidRPr="00A6272C">
        <w:rPr>
          <w:rFonts w:cstheme="minorHAnsi"/>
          <w:sz w:val="32"/>
          <w:szCs w:val="32"/>
        </w:rPr>
        <w:t>Fysiotherapie voor niet verzekerde patiënten</w:t>
      </w:r>
    </w:p>
    <w:p w14:paraId="3597A02F" w14:textId="3F97D83A" w:rsidR="00A15BB9" w:rsidRPr="00A6272C" w:rsidRDefault="00A15BB9" w:rsidP="00A15BB9">
      <w:pPr>
        <w:pStyle w:val="Geenafstand"/>
        <w:rPr>
          <w:rFonts w:cstheme="minorHAnsi"/>
          <w:sz w:val="32"/>
          <w:szCs w:val="32"/>
        </w:rPr>
      </w:pPr>
    </w:p>
    <w:p w14:paraId="3F4EF1FA" w14:textId="77777777" w:rsidR="00A6272C" w:rsidRPr="00A6272C" w:rsidRDefault="00A6272C" w:rsidP="00A15BB9">
      <w:pPr>
        <w:pStyle w:val="Geenafstand"/>
        <w:rPr>
          <w:rFonts w:cstheme="minorHAnsi"/>
          <w:sz w:val="32"/>
          <w:szCs w:val="32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29"/>
        <w:gridCol w:w="379"/>
        <w:gridCol w:w="1564"/>
      </w:tblGrid>
      <w:tr w:rsidR="00A15BB9" w:rsidRPr="00A6272C" w14:paraId="4446336C" w14:textId="77777777" w:rsidTr="00A6272C">
        <w:tc>
          <w:tcPr>
            <w:tcW w:w="7156" w:type="dxa"/>
          </w:tcPr>
          <w:p w14:paraId="4978E38B" w14:textId="4F264320" w:rsidR="00A15BB9" w:rsidRPr="00A6272C" w:rsidRDefault="00A15BB9" w:rsidP="00A15BB9">
            <w:pPr>
              <w:pStyle w:val="Geenafstand"/>
              <w:rPr>
                <w:rFonts w:cstheme="minorHAnsi"/>
                <w:b/>
                <w:bCs/>
                <w:sz w:val="32"/>
                <w:szCs w:val="32"/>
              </w:rPr>
            </w:pPr>
            <w:r w:rsidRPr="00A6272C">
              <w:rPr>
                <w:rFonts w:cstheme="minorHAnsi"/>
                <w:b/>
                <w:bCs/>
                <w:sz w:val="32"/>
                <w:szCs w:val="32"/>
              </w:rPr>
              <w:t>Fysiotherapie</w:t>
            </w:r>
          </w:p>
        </w:tc>
        <w:tc>
          <w:tcPr>
            <w:tcW w:w="338" w:type="dxa"/>
          </w:tcPr>
          <w:p w14:paraId="76A26E2D" w14:textId="7CCB6411" w:rsidR="00A15BB9" w:rsidRPr="00A6272C" w:rsidRDefault="00A15BB9" w:rsidP="00A15BB9">
            <w:pPr>
              <w:pStyle w:val="Geenafstand"/>
              <w:rPr>
                <w:rFonts w:cstheme="minorHAnsi"/>
                <w:b/>
                <w:bCs/>
                <w:sz w:val="32"/>
                <w:szCs w:val="32"/>
              </w:rPr>
            </w:pPr>
            <w:r w:rsidRPr="00A6272C">
              <w:rPr>
                <w:rFonts w:cstheme="minorHAnsi"/>
                <w:b/>
                <w:bCs/>
                <w:sz w:val="32"/>
                <w:szCs w:val="32"/>
              </w:rPr>
              <w:t>€</w:t>
            </w:r>
          </w:p>
        </w:tc>
        <w:tc>
          <w:tcPr>
            <w:tcW w:w="1568" w:type="dxa"/>
          </w:tcPr>
          <w:p w14:paraId="3DBE300D" w14:textId="7569B124" w:rsidR="00A15BB9" w:rsidRPr="00A6272C" w:rsidRDefault="00A15BB9" w:rsidP="00A15BB9">
            <w:pPr>
              <w:pStyle w:val="Geenafstand"/>
              <w:rPr>
                <w:rFonts w:cstheme="minorHAnsi"/>
                <w:b/>
                <w:bCs/>
                <w:sz w:val="32"/>
                <w:szCs w:val="32"/>
              </w:rPr>
            </w:pPr>
            <w:r w:rsidRPr="00A6272C">
              <w:rPr>
                <w:rFonts w:cstheme="minorHAnsi"/>
                <w:b/>
                <w:bCs/>
                <w:sz w:val="32"/>
                <w:szCs w:val="32"/>
              </w:rPr>
              <w:t>3</w:t>
            </w:r>
            <w:r w:rsidR="00A568D2">
              <w:rPr>
                <w:rFonts w:cstheme="minorHAnsi"/>
                <w:b/>
                <w:bCs/>
                <w:sz w:val="32"/>
                <w:szCs w:val="32"/>
              </w:rPr>
              <w:t>6</w:t>
            </w:r>
            <w:r w:rsidRPr="00A6272C">
              <w:rPr>
                <w:rFonts w:cstheme="minorHAnsi"/>
                <w:b/>
                <w:bCs/>
                <w:sz w:val="32"/>
                <w:szCs w:val="32"/>
              </w:rPr>
              <w:t>,50</w:t>
            </w:r>
          </w:p>
        </w:tc>
      </w:tr>
      <w:tr w:rsidR="00A15BB9" w:rsidRPr="00A6272C" w14:paraId="459009E6" w14:textId="77777777" w:rsidTr="00A6272C">
        <w:tc>
          <w:tcPr>
            <w:tcW w:w="7156" w:type="dxa"/>
          </w:tcPr>
          <w:p w14:paraId="11178983" w14:textId="76C247F1" w:rsidR="00A15BB9" w:rsidRPr="00A6272C" w:rsidRDefault="00A15BB9" w:rsidP="00A15BB9">
            <w:pPr>
              <w:pStyle w:val="Geenafstand"/>
              <w:rPr>
                <w:rFonts w:cstheme="minorHAnsi"/>
                <w:b/>
                <w:bCs/>
                <w:sz w:val="32"/>
                <w:szCs w:val="32"/>
              </w:rPr>
            </w:pPr>
            <w:r w:rsidRPr="00A6272C">
              <w:rPr>
                <w:rFonts w:cstheme="minorHAnsi"/>
                <w:b/>
                <w:bCs/>
                <w:sz w:val="32"/>
                <w:szCs w:val="32"/>
              </w:rPr>
              <w:t>Manuele therapie</w:t>
            </w:r>
          </w:p>
        </w:tc>
        <w:tc>
          <w:tcPr>
            <w:tcW w:w="338" w:type="dxa"/>
          </w:tcPr>
          <w:p w14:paraId="7E102748" w14:textId="36BB1D40" w:rsidR="00A15BB9" w:rsidRPr="00A6272C" w:rsidRDefault="00A15BB9" w:rsidP="00A15BB9">
            <w:pPr>
              <w:pStyle w:val="Geenafstand"/>
              <w:rPr>
                <w:rFonts w:cstheme="minorHAnsi"/>
                <w:b/>
                <w:bCs/>
                <w:sz w:val="32"/>
                <w:szCs w:val="32"/>
              </w:rPr>
            </w:pPr>
            <w:r w:rsidRPr="00A6272C">
              <w:rPr>
                <w:rFonts w:cstheme="minorHAnsi"/>
                <w:b/>
                <w:bCs/>
                <w:sz w:val="32"/>
                <w:szCs w:val="32"/>
              </w:rPr>
              <w:t>€</w:t>
            </w:r>
          </w:p>
        </w:tc>
        <w:tc>
          <w:tcPr>
            <w:tcW w:w="1568" w:type="dxa"/>
          </w:tcPr>
          <w:p w14:paraId="4F031D83" w14:textId="726D45E6" w:rsidR="00A15BB9" w:rsidRPr="00A6272C" w:rsidRDefault="00A6272C" w:rsidP="00A15BB9">
            <w:pPr>
              <w:pStyle w:val="Geenafstand"/>
              <w:rPr>
                <w:rFonts w:cstheme="minorHAnsi"/>
                <w:b/>
                <w:bCs/>
                <w:sz w:val="32"/>
                <w:szCs w:val="32"/>
              </w:rPr>
            </w:pPr>
            <w:r w:rsidRPr="00A6272C">
              <w:rPr>
                <w:rFonts w:cstheme="minorHAnsi"/>
                <w:b/>
                <w:bCs/>
                <w:sz w:val="32"/>
                <w:szCs w:val="32"/>
              </w:rPr>
              <w:t>4</w:t>
            </w:r>
            <w:r w:rsidR="00A568D2">
              <w:rPr>
                <w:rFonts w:cstheme="minorHAnsi"/>
                <w:b/>
                <w:bCs/>
                <w:sz w:val="32"/>
                <w:szCs w:val="32"/>
              </w:rPr>
              <w:t>6</w:t>
            </w:r>
            <w:r w:rsidRPr="00A6272C">
              <w:rPr>
                <w:rFonts w:cstheme="minorHAnsi"/>
                <w:b/>
                <w:bCs/>
                <w:sz w:val="32"/>
                <w:szCs w:val="32"/>
              </w:rPr>
              <w:t>,50</w:t>
            </w:r>
          </w:p>
        </w:tc>
      </w:tr>
      <w:tr w:rsidR="00FD5CE2" w:rsidRPr="00FD5CE2" w14:paraId="1CDDEB03" w14:textId="77777777" w:rsidTr="00A6272C">
        <w:tc>
          <w:tcPr>
            <w:tcW w:w="7156" w:type="dxa"/>
          </w:tcPr>
          <w:p w14:paraId="74E0208C" w14:textId="72224F55" w:rsidR="00A15BB9" w:rsidRPr="00FD5CE2" w:rsidRDefault="00A15BB9" w:rsidP="00A15BB9">
            <w:pPr>
              <w:pStyle w:val="Geenafstand"/>
              <w:rPr>
                <w:rFonts w:cstheme="minorHAnsi"/>
                <w:b/>
                <w:bCs/>
                <w:color w:val="000000" w:themeColor="text1"/>
                <w:sz w:val="32"/>
                <w:szCs w:val="32"/>
              </w:rPr>
            </w:pPr>
            <w:r w:rsidRPr="00FD5CE2">
              <w:rPr>
                <w:rFonts w:cstheme="minorHAnsi"/>
                <w:b/>
                <w:bCs/>
                <w:color w:val="000000" w:themeColor="text1"/>
                <w:sz w:val="32"/>
                <w:szCs w:val="32"/>
              </w:rPr>
              <w:t>Sportfysiotherapie</w:t>
            </w:r>
          </w:p>
        </w:tc>
        <w:tc>
          <w:tcPr>
            <w:tcW w:w="338" w:type="dxa"/>
          </w:tcPr>
          <w:p w14:paraId="77DEE2A6" w14:textId="435DF153" w:rsidR="00A15BB9" w:rsidRPr="00FD5CE2" w:rsidRDefault="00A15BB9" w:rsidP="00A15BB9">
            <w:pPr>
              <w:pStyle w:val="Geenafstand"/>
              <w:rPr>
                <w:rFonts w:cstheme="minorHAnsi"/>
                <w:b/>
                <w:bCs/>
                <w:color w:val="000000" w:themeColor="text1"/>
                <w:sz w:val="32"/>
                <w:szCs w:val="32"/>
              </w:rPr>
            </w:pPr>
            <w:r w:rsidRPr="00FD5CE2">
              <w:rPr>
                <w:rFonts w:cstheme="minorHAnsi"/>
                <w:b/>
                <w:bCs/>
                <w:color w:val="000000" w:themeColor="text1"/>
                <w:sz w:val="32"/>
                <w:szCs w:val="32"/>
              </w:rPr>
              <w:t>€</w:t>
            </w:r>
          </w:p>
        </w:tc>
        <w:tc>
          <w:tcPr>
            <w:tcW w:w="1568" w:type="dxa"/>
          </w:tcPr>
          <w:p w14:paraId="554D9870" w14:textId="06CB40D9" w:rsidR="00A15BB9" w:rsidRPr="00FD5CE2" w:rsidRDefault="00FD5CE2" w:rsidP="00A15BB9">
            <w:pPr>
              <w:pStyle w:val="Geenafstand"/>
              <w:rPr>
                <w:rFonts w:cstheme="minorHAnsi"/>
                <w:b/>
                <w:bCs/>
                <w:color w:val="000000" w:themeColor="text1"/>
                <w:sz w:val="32"/>
                <w:szCs w:val="32"/>
              </w:rPr>
            </w:pPr>
            <w:r w:rsidRPr="00FD5CE2">
              <w:rPr>
                <w:rFonts w:cstheme="minorHAnsi"/>
                <w:b/>
                <w:bCs/>
                <w:color w:val="000000" w:themeColor="text1"/>
                <w:sz w:val="32"/>
                <w:szCs w:val="32"/>
              </w:rPr>
              <w:t>4</w:t>
            </w:r>
            <w:r w:rsidR="00A568D2">
              <w:rPr>
                <w:rFonts w:cstheme="minorHAnsi"/>
                <w:b/>
                <w:bCs/>
                <w:color w:val="000000" w:themeColor="text1"/>
                <w:sz w:val="32"/>
                <w:szCs w:val="32"/>
              </w:rPr>
              <w:t>4</w:t>
            </w:r>
            <w:r w:rsidRPr="00FD5CE2">
              <w:rPr>
                <w:rFonts w:cstheme="minorHAnsi"/>
                <w:b/>
                <w:bCs/>
                <w:color w:val="000000" w:themeColor="text1"/>
                <w:sz w:val="32"/>
                <w:szCs w:val="32"/>
              </w:rPr>
              <w:t>,50</w:t>
            </w:r>
          </w:p>
        </w:tc>
      </w:tr>
      <w:tr w:rsidR="00A15BB9" w:rsidRPr="00A6272C" w14:paraId="09DDE768" w14:textId="77777777" w:rsidTr="00A6272C">
        <w:tc>
          <w:tcPr>
            <w:tcW w:w="7156" w:type="dxa"/>
          </w:tcPr>
          <w:p w14:paraId="0015E4DA" w14:textId="47D5A78A" w:rsidR="00A15BB9" w:rsidRPr="00A6272C" w:rsidRDefault="00A15BB9" w:rsidP="00A15BB9">
            <w:pPr>
              <w:pStyle w:val="Geenafstand"/>
              <w:rPr>
                <w:rFonts w:cstheme="minorHAnsi"/>
                <w:b/>
                <w:bCs/>
                <w:sz w:val="32"/>
                <w:szCs w:val="32"/>
              </w:rPr>
            </w:pPr>
            <w:r w:rsidRPr="00A6272C">
              <w:rPr>
                <w:rFonts w:cstheme="minorHAnsi"/>
                <w:b/>
                <w:bCs/>
                <w:sz w:val="32"/>
                <w:szCs w:val="32"/>
              </w:rPr>
              <w:t>Kinderfysiotherapie</w:t>
            </w:r>
          </w:p>
        </w:tc>
        <w:tc>
          <w:tcPr>
            <w:tcW w:w="338" w:type="dxa"/>
          </w:tcPr>
          <w:p w14:paraId="6174AE1B" w14:textId="05FFC52A" w:rsidR="00A15BB9" w:rsidRPr="00A6272C" w:rsidRDefault="00A15BB9" w:rsidP="00A15BB9">
            <w:pPr>
              <w:pStyle w:val="Geenafstand"/>
              <w:rPr>
                <w:rFonts w:cstheme="minorHAnsi"/>
                <w:b/>
                <w:bCs/>
                <w:sz w:val="32"/>
                <w:szCs w:val="32"/>
              </w:rPr>
            </w:pPr>
            <w:r w:rsidRPr="00A6272C">
              <w:rPr>
                <w:rFonts w:cstheme="minorHAnsi"/>
                <w:b/>
                <w:bCs/>
                <w:sz w:val="32"/>
                <w:szCs w:val="32"/>
              </w:rPr>
              <w:t>€</w:t>
            </w:r>
          </w:p>
        </w:tc>
        <w:tc>
          <w:tcPr>
            <w:tcW w:w="1568" w:type="dxa"/>
          </w:tcPr>
          <w:p w14:paraId="62F91D17" w14:textId="530A731F" w:rsidR="00A15BB9" w:rsidRPr="00A6272C" w:rsidRDefault="00A6272C" w:rsidP="00A15BB9">
            <w:pPr>
              <w:pStyle w:val="Geenafstand"/>
              <w:rPr>
                <w:rFonts w:cstheme="minorHAnsi"/>
                <w:b/>
                <w:bCs/>
                <w:sz w:val="32"/>
                <w:szCs w:val="32"/>
              </w:rPr>
            </w:pPr>
            <w:r w:rsidRPr="00A6272C">
              <w:rPr>
                <w:rFonts w:cstheme="minorHAnsi"/>
                <w:b/>
                <w:bCs/>
                <w:sz w:val="32"/>
                <w:szCs w:val="32"/>
              </w:rPr>
              <w:t>4</w:t>
            </w:r>
            <w:r w:rsidR="00A568D2">
              <w:rPr>
                <w:rFonts w:cstheme="minorHAnsi"/>
                <w:b/>
                <w:bCs/>
                <w:sz w:val="32"/>
                <w:szCs w:val="32"/>
              </w:rPr>
              <w:t>8</w:t>
            </w:r>
            <w:r w:rsidRPr="00A6272C">
              <w:rPr>
                <w:rFonts w:cstheme="minorHAnsi"/>
                <w:b/>
                <w:bCs/>
                <w:sz w:val="32"/>
                <w:szCs w:val="32"/>
              </w:rPr>
              <w:t>,50</w:t>
            </w:r>
          </w:p>
        </w:tc>
      </w:tr>
      <w:tr w:rsidR="00A15BB9" w:rsidRPr="00A6272C" w14:paraId="71B1ABB7" w14:textId="77777777" w:rsidTr="00A6272C">
        <w:tc>
          <w:tcPr>
            <w:tcW w:w="7156" w:type="dxa"/>
          </w:tcPr>
          <w:p w14:paraId="6DC6DEF2" w14:textId="63E5E26B" w:rsidR="00A15BB9" w:rsidRPr="00A6272C" w:rsidRDefault="00A15BB9" w:rsidP="00A15BB9">
            <w:pPr>
              <w:pStyle w:val="Geenafstand"/>
              <w:rPr>
                <w:rFonts w:cstheme="minorHAnsi"/>
                <w:b/>
                <w:bCs/>
                <w:sz w:val="32"/>
                <w:szCs w:val="32"/>
              </w:rPr>
            </w:pPr>
            <w:r w:rsidRPr="00A6272C">
              <w:rPr>
                <w:rFonts w:cstheme="minorHAnsi"/>
                <w:b/>
                <w:bCs/>
                <w:sz w:val="32"/>
                <w:szCs w:val="32"/>
              </w:rPr>
              <w:t>Toeslag voor behandeling aan huis</w:t>
            </w:r>
          </w:p>
        </w:tc>
        <w:tc>
          <w:tcPr>
            <w:tcW w:w="338" w:type="dxa"/>
          </w:tcPr>
          <w:p w14:paraId="6EF48E7B" w14:textId="5E8A4E4D" w:rsidR="00A15BB9" w:rsidRPr="00A6272C" w:rsidRDefault="00A15BB9" w:rsidP="00A15BB9">
            <w:pPr>
              <w:pStyle w:val="Geenafstand"/>
              <w:rPr>
                <w:rFonts w:cstheme="minorHAnsi"/>
                <w:b/>
                <w:bCs/>
                <w:sz w:val="32"/>
                <w:szCs w:val="32"/>
              </w:rPr>
            </w:pPr>
            <w:r w:rsidRPr="00A6272C">
              <w:rPr>
                <w:rFonts w:cstheme="minorHAnsi"/>
                <w:b/>
                <w:bCs/>
                <w:sz w:val="32"/>
                <w:szCs w:val="32"/>
              </w:rPr>
              <w:t>€</w:t>
            </w:r>
          </w:p>
        </w:tc>
        <w:tc>
          <w:tcPr>
            <w:tcW w:w="1568" w:type="dxa"/>
          </w:tcPr>
          <w:p w14:paraId="0163EE17" w14:textId="439FDFBE" w:rsidR="00A15BB9" w:rsidRPr="00A6272C" w:rsidRDefault="00A15BB9" w:rsidP="00A15BB9">
            <w:pPr>
              <w:pStyle w:val="Geenafstand"/>
              <w:rPr>
                <w:rFonts w:cstheme="minorHAnsi"/>
                <w:b/>
                <w:bCs/>
                <w:sz w:val="32"/>
                <w:szCs w:val="32"/>
              </w:rPr>
            </w:pPr>
            <w:r w:rsidRPr="00A6272C">
              <w:rPr>
                <w:rFonts w:cstheme="minorHAnsi"/>
                <w:b/>
                <w:bCs/>
                <w:sz w:val="32"/>
                <w:szCs w:val="32"/>
              </w:rPr>
              <w:t>1</w:t>
            </w:r>
            <w:r w:rsidR="00A568D2">
              <w:rPr>
                <w:rFonts w:cstheme="minorHAnsi"/>
                <w:b/>
                <w:bCs/>
                <w:sz w:val="32"/>
                <w:szCs w:val="32"/>
              </w:rPr>
              <w:t>3</w:t>
            </w:r>
            <w:r w:rsidRPr="00A6272C">
              <w:rPr>
                <w:rFonts w:cstheme="minorHAnsi"/>
                <w:b/>
                <w:bCs/>
                <w:sz w:val="32"/>
                <w:szCs w:val="32"/>
              </w:rPr>
              <w:t>,50</w:t>
            </w:r>
          </w:p>
        </w:tc>
      </w:tr>
      <w:tr w:rsidR="00A15BB9" w:rsidRPr="00A6272C" w14:paraId="7D9D0C66" w14:textId="77777777" w:rsidTr="00A6272C">
        <w:tc>
          <w:tcPr>
            <w:tcW w:w="7156" w:type="dxa"/>
          </w:tcPr>
          <w:p w14:paraId="79DFC5D4" w14:textId="1D273D14" w:rsidR="00A15BB9" w:rsidRPr="00A6272C" w:rsidRDefault="00A15BB9" w:rsidP="00A15BB9">
            <w:pPr>
              <w:pStyle w:val="Geenafstand"/>
              <w:rPr>
                <w:rFonts w:cstheme="minorHAnsi"/>
                <w:b/>
                <w:bCs/>
                <w:sz w:val="32"/>
                <w:szCs w:val="32"/>
              </w:rPr>
            </w:pPr>
            <w:r w:rsidRPr="00A6272C">
              <w:rPr>
                <w:rFonts w:cstheme="minorHAnsi"/>
                <w:b/>
                <w:bCs/>
                <w:sz w:val="32"/>
                <w:szCs w:val="32"/>
              </w:rPr>
              <w:t>Toeslag voor behandeling in inrichting</w:t>
            </w:r>
          </w:p>
        </w:tc>
        <w:tc>
          <w:tcPr>
            <w:tcW w:w="338" w:type="dxa"/>
          </w:tcPr>
          <w:p w14:paraId="3AA242D7" w14:textId="7AEACC3E" w:rsidR="00A15BB9" w:rsidRPr="00A6272C" w:rsidRDefault="00A15BB9" w:rsidP="00A15BB9">
            <w:pPr>
              <w:pStyle w:val="Geenafstand"/>
              <w:rPr>
                <w:rFonts w:cstheme="minorHAnsi"/>
                <w:b/>
                <w:bCs/>
                <w:sz w:val="32"/>
                <w:szCs w:val="32"/>
              </w:rPr>
            </w:pPr>
            <w:r w:rsidRPr="00A6272C">
              <w:rPr>
                <w:rFonts w:cstheme="minorHAnsi"/>
                <w:b/>
                <w:bCs/>
                <w:sz w:val="32"/>
                <w:szCs w:val="32"/>
              </w:rPr>
              <w:t>€</w:t>
            </w:r>
          </w:p>
        </w:tc>
        <w:tc>
          <w:tcPr>
            <w:tcW w:w="1568" w:type="dxa"/>
          </w:tcPr>
          <w:p w14:paraId="18B54822" w14:textId="1C3274B6" w:rsidR="00A15BB9" w:rsidRPr="00A6272C" w:rsidRDefault="00A15BB9" w:rsidP="00A15BB9">
            <w:pPr>
              <w:pStyle w:val="Geenafstand"/>
              <w:rPr>
                <w:rFonts w:cstheme="minorHAnsi"/>
                <w:b/>
                <w:bCs/>
                <w:sz w:val="32"/>
                <w:szCs w:val="32"/>
              </w:rPr>
            </w:pPr>
            <w:r w:rsidRPr="00A6272C">
              <w:rPr>
                <w:rFonts w:cstheme="minorHAnsi"/>
                <w:b/>
                <w:bCs/>
                <w:sz w:val="32"/>
                <w:szCs w:val="32"/>
              </w:rPr>
              <w:t xml:space="preserve">   </w:t>
            </w:r>
            <w:r w:rsidR="00A568D2">
              <w:rPr>
                <w:rFonts w:cstheme="minorHAnsi"/>
                <w:b/>
                <w:bCs/>
                <w:sz w:val="32"/>
                <w:szCs w:val="32"/>
              </w:rPr>
              <w:t>6</w:t>
            </w:r>
            <w:r w:rsidRPr="00A6272C">
              <w:rPr>
                <w:rFonts w:cstheme="minorHAnsi"/>
                <w:b/>
                <w:bCs/>
                <w:sz w:val="32"/>
                <w:szCs w:val="32"/>
              </w:rPr>
              <w:t>,00</w:t>
            </w:r>
          </w:p>
        </w:tc>
      </w:tr>
      <w:tr w:rsidR="00A15BB9" w:rsidRPr="00A6272C" w14:paraId="426FB9FD" w14:textId="77777777" w:rsidTr="00A6272C">
        <w:tc>
          <w:tcPr>
            <w:tcW w:w="7156" w:type="dxa"/>
          </w:tcPr>
          <w:p w14:paraId="0A4420FE" w14:textId="7B861001" w:rsidR="00A15BB9" w:rsidRPr="00A6272C" w:rsidRDefault="00A15BB9" w:rsidP="00A15BB9">
            <w:pPr>
              <w:pStyle w:val="Geenafstand"/>
              <w:rPr>
                <w:rFonts w:cstheme="minorHAnsi"/>
                <w:b/>
                <w:bCs/>
                <w:sz w:val="32"/>
                <w:szCs w:val="32"/>
              </w:rPr>
            </w:pPr>
            <w:r w:rsidRPr="00A6272C">
              <w:rPr>
                <w:rFonts w:cstheme="minorHAnsi"/>
                <w:b/>
                <w:bCs/>
                <w:sz w:val="32"/>
                <w:szCs w:val="32"/>
              </w:rPr>
              <w:t>Screening</w:t>
            </w:r>
          </w:p>
        </w:tc>
        <w:tc>
          <w:tcPr>
            <w:tcW w:w="338" w:type="dxa"/>
          </w:tcPr>
          <w:p w14:paraId="3A5ED54E" w14:textId="1CAA526C" w:rsidR="00A15BB9" w:rsidRPr="00A6272C" w:rsidRDefault="00A15BB9" w:rsidP="00A15BB9">
            <w:pPr>
              <w:pStyle w:val="Geenafstand"/>
              <w:rPr>
                <w:rFonts w:cstheme="minorHAnsi"/>
                <w:b/>
                <w:bCs/>
                <w:sz w:val="32"/>
                <w:szCs w:val="32"/>
              </w:rPr>
            </w:pPr>
            <w:r w:rsidRPr="00A6272C">
              <w:rPr>
                <w:rFonts w:cstheme="minorHAnsi"/>
                <w:b/>
                <w:bCs/>
                <w:sz w:val="32"/>
                <w:szCs w:val="32"/>
              </w:rPr>
              <w:t>€</w:t>
            </w:r>
          </w:p>
        </w:tc>
        <w:tc>
          <w:tcPr>
            <w:tcW w:w="1568" w:type="dxa"/>
          </w:tcPr>
          <w:p w14:paraId="72B26F96" w14:textId="57787B09" w:rsidR="00A15BB9" w:rsidRPr="00A6272C" w:rsidRDefault="00A6272C" w:rsidP="00A15BB9">
            <w:pPr>
              <w:pStyle w:val="Geenafstand"/>
              <w:rPr>
                <w:rFonts w:cstheme="minorHAnsi"/>
                <w:b/>
                <w:bCs/>
                <w:sz w:val="32"/>
                <w:szCs w:val="32"/>
              </w:rPr>
            </w:pPr>
            <w:r w:rsidRPr="00A6272C">
              <w:rPr>
                <w:rFonts w:cstheme="minorHAnsi"/>
                <w:b/>
                <w:bCs/>
                <w:sz w:val="32"/>
                <w:szCs w:val="32"/>
              </w:rPr>
              <w:t>1</w:t>
            </w:r>
            <w:r w:rsidR="00A568D2">
              <w:rPr>
                <w:rFonts w:cstheme="minorHAnsi"/>
                <w:b/>
                <w:bCs/>
                <w:sz w:val="32"/>
                <w:szCs w:val="32"/>
              </w:rPr>
              <w:t>2</w:t>
            </w:r>
            <w:r w:rsidRPr="00A6272C">
              <w:rPr>
                <w:rFonts w:cstheme="minorHAnsi"/>
                <w:b/>
                <w:bCs/>
                <w:sz w:val="32"/>
                <w:szCs w:val="32"/>
              </w:rPr>
              <w:t>,50</w:t>
            </w:r>
          </w:p>
        </w:tc>
      </w:tr>
      <w:tr w:rsidR="00A15BB9" w:rsidRPr="00A6272C" w14:paraId="19D95E67" w14:textId="77777777" w:rsidTr="00A6272C">
        <w:tc>
          <w:tcPr>
            <w:tcW w:w="7156" w:type="dxa"/>
          </w:tcPr>
          <w:p w14:paraId="795EEABF" w14:textId="58580A25" w:rsidR="00A15BB9" w:rsidRPr="00A6272C" w:rsidRDefault="00A15BB9" w:rsidP="00A15BB9">
            <w:pPr>
              <w:pStyle w:val="Geenafstand"/>
              <w:rPr>
                <w:rFonts w:cstheme="minorHAnsi"/>
                <w:b/>
                <w:bCs/>
                <w:sz w:val="32"/>
                <w:szCs w:val="32"/>
              </w:rPr>
            </w:pPr>
            <w:r w:rsidRPr="00A6272C">
              <w:rPr>
                <w:rFonts w:cstheme="minorHAnsi"/>
                <w:b/>
                <w:bCs/>
                <w:sz w:val="32"/>
                <w:szCs w:val="32"/>
              </w:rPr>
              <w:t>Screening, intake en onderzoek</w:t>
            </w:r>
          </w:p>
        </w:tc>
        <w:tc>
          <w:tcPr>
            <w:tcW w:w="338" w:type="dxa"/>
          </w:tcPr>
          <w:p w14:paraId="5B2723E5" w14:textId="4D28C24A" w:rsidR="00A15BB9" w:rsidRPr="00A6272C" w:rsidRDefault="00A15BB9" w:rsidP="00A15BB9">
            <w:pPr>
              <w:pStyle w:val="Geenafstand"/>
              <w:rPr>
                <w:rFonts w:cstheme="minorHAnsi"/>
                <w:b/>
                <w:bCs/>
                <w:sz w:val="32"/>
                <w:szCs w:val="32"/>
              </w:rPr>
            </w:pPr>
            <w:r w:rsidRPr="00A6272C">
              <w:rPr>
                <w:rFonts w:cstheme="minorHAnsi"/>
                <w:b/>
                <w:bCs/>
                <w:sz w:val="32"/>
                <w:szCs w:val="32"/>
              </w:rPr>
              <w:t>€</w:t>
            </w:r>
          </w:p>
        </w:tc>
        <w:tc>
          <w:tcPr>
            <w:tcW w:w="1568" w:type="dxa"/>
          </w:tcPr>
          <w:p w14:paraId="496098F9" w14:textId="71E52A50" w:rsidR="00A15BB9" w:rsidRPr="00A6272C" w:rsidRDefault="00A15BB9" w:rsidP="00A15BB9">
            <w:pPr>
              <w:pStyle w:val="Geenafstand"/>
              <w:rPr>
                <w:rFonts w:cstheme="minorHAnsi"/>
                <w:b/>
                <w:bCs/>
                <w:sz w:val="32"/>
                <w:szCs w:val="32"/>
              </w:rPr>
            </w:pPr>
            <w:r w:rsidRPr="00A6272C">
              <w:rPr>
                <w:rFonts w:cstheme="minorHAnsi"/>
                <w:b/>
                <w:bCs/>
                <w:sz w:val="32"/>
                <w:szCs w:val="32"/>
              </w:rPr>
              <w:t>4</w:t>
            </w:r>
            <w:r w:rsidR="00A568D2">
              <w:rPr>
                <w:rFonts w:cstheme="minorHAnsi"/>
                <w:b/>
                <w:bCs/>
                <w:sz w:val="32"/>
                <w:szCs w:val="32"/>
              </w:rPr>
              <w:t>6</w:t>
            </w:r>
            <w:r w:rsidRPr="00A6272C">
              <w:rPr>
                <w:rFonts w:cstheme="minorHAnsi"/>
                <w:b/>
                <w:bCs/>
                <w:sz w:val="32"/>
                <w:szCs w:val="32"/>
              </w:rPr>
              <w:t>,50</w:t>
            </w:r>
          </w:p>
        </w:tc>
      </w:tr>
      <w:tr w:rsidR="00A15BB9" w:rsidRPr="00A6272C" w14:paraId="56AE2E3A" w14:textId="77777777" w:rsidTr="00A6272C">
        <w:tc>
          <w:tcPr>
            <w:tcW w:w="7156" w:type="dxa"/>
          </w:tcPr>
          <w:p w14:paraId="155B3C8B" w14:textId="71CFCDF0" w:rsidR="00A15BB9" w:rsidRPr="00A6272C" w:rsidRDefault="00A15BB9" w:rsidP="00A15BB9">
            <w:pPr>
              <w:pStyle w:val="Geenafstand"/>
              <w:rPr>
                <w:rFonts w:cstheme="minorHAnsi"/>
                <w:b/>
                <w:bCs/>
                <w:sz w:val="32"/>
                <w:szCs w:val="32"/>
              </w:rPr>
            </w:pPr>
            <w:r w:rsidRPr="00A6272C">
              <w:rPr>
                <w:rFonts w:cstheme="minorHAnsi"/>
                <w:b/>
                <w:bCs/>
                <w:sz w:val="32"/>
                <w:szCs w:val="32"/>
              </w:rPr>
              <w:t>Intake en onderzoek na verwijzing</w:t>
            </w:r>
          </w:p>
        </w:tc>
        <w:tc>
          <w:tcPr>
            <w:tcW w:w="338" w:type="dxa"/>
          </w:tcPr>
          <w:p w14:paraId="1373ECEC" w14:textId="2FB26E8B" w:rsidR="00A15BB9" w:rsidRPr="00A6272C" w:rsidRDefault="00A15BB9" w:rsidP="00A15BB9">
            <w:pPr>
              <w:pStyle w:val="Geenafstand"/>
              <w:rPr>
                <w:rFonts w:cstheme="minorHAnsi"/>
                <w:b/>
                <w:bCs/>
                <w:sz w:val="32"/>
                <w:szCs w:val="32"/>
              </w:rPr>
            </w:pPr>
            <w:r w:rsidRPr="00A6272C">
              <w:rPr>
                <w:rFonts w:cstheme="minorHAnsi"/>
                <w:b/>
                <w:bCs/>
                <w:sz w:val="32"/>
                <w:szCs w:val="32"/>
              </w:rPr>
              <w:t>€</w:t>
            </w:r>
          </w:p>
        </w:tc>
        <w:tc>
          <w:tcPr>
            <w:tcW w:w="1568" w:type="dxa"/>
          </w:tcPr>
          <w:p w14:paraId="682E638E" w14:textId="1A52D4C4" w:rsidR="00A15BB9" w:rsidRPr="00A6272C" w:rsidRDefault="00A15BB9" w:rsidP="00A15BB9">
            <w:pPr>
              <w:pStyle w:val="Geenafstand"/>
              <w:rPr>
                <w:rFonts w:cstheme="minorHAnsi"/>
                <w:b/>
                <w:bCs/>
                <w:sz w:val="32"/>
                <w:szCs w:val="32"/>
              </w:rPr>
            </w:pPr>
            <w:r w:rsidRPr="00A6272C">
              <w:rPr>
                <w:rFonts w:cstheme="minorHAnsi"/>
                <w:b/>
                <w:bCs/>
                <w:sz w:val="32"/>
                <w:szCs w:val="32"/>
              </w:rPr>
              <w:t>4</w:t>
            </w:r>
            <w:r w:rsidR="00A568D2">
              <w:rPr>
                <w:rFonts w:cstheme="minorHAnsi"/>
                <w:b/>
                <w:bCs/>
                <w:sz w:val="32"/>
                <w:szCs w:val="32"/>
              </w:rPr>
              <w:t>6</w:t>
            </w:r>
            <w:r w:rsidRPr="00A6272C">
              <w:rPr>
                <w:rFonts w:cstheme="minorHAnsi"/>
                <w:b/>
                <w:bCs/>
                <w:sz w:val="32"/>
                <w:szCs w:val="32"/>
              </w:rPr>
              <w:t>,00</w:t>
            </w:r>
          </w:p>
        </w:tc>
      </w:tr>
      <w:tr w:rsidR="00A15BB9" w:rsidRPr="00A6272C" w14:paraId="7959C9B6" w14:textId="77777777" w:rsidTr="00A6272C">
        <w:tc>
          <w:tcPr>
            <w:tcW w:w="7156" w:type="dxa"/>
          </w:tcPr>
          <w:p w14:paraId="61F3B721" w14:textId="3A8B3912" w:rsidR="00A15BB9" w:rsidRPr="00A6272C" w:rsidRDefault="00A15BB9" w:rsidP="00A15BB9">
            <w:pPr>
              <w:pStyle w:val="Geenafstand"/>
              <w:rPr>
                <w:rFonts w:cstheme="minorHAnsi"/>
                <w:b/>
                <w:bCs/>
                <w:sz w:val="32"/>
                <w:szCs w:val="32"/>
              </w:rPr>
            </w:pPr>
            <w:r w:rsidRPr="00A6272C">
              <w:rPr>
                <w:rFonts w:cstheme="minorHAnsi"/>
                <w:b/>
                <w:bCs/>
                <w:sz w:val="32"/>
                <w:szCs w:val="32"/>
              </w:rPr>
              <w:t>Lange zitting voor patiënten met complexe zorg</w:t>
            </w:r>
          </w:p>
        </w:tc>
        <w:tc>
          <w:tcPr>
            <w:tcW w:w="338" w:type="dxa"/>
          </w:tcPr>
          <w:p w14:paraId="0BD0339F" w14:textId="6B47A648" w:rsidR="00A15BB9" w:rsidRPr="00A6272C" w:rsidRDefault="00A15BB9" w:rsidP="00A15BB9">
            <w:pPr>
              <w:pStyle w:val="Geenafstand"/>
              <w:rPr>
                <w:rFonts w:cstheme="minorHAnsi"/>
                <w:b/>
                <w:bCs/>
                <w:sz w:val="32"/>
                <w:szCs w:val="32"/>
              </w:rPr>
            </w:pPr>
            <w:r w:rsidRPr="00A6272C">
              <w:rPr>
                <w:rFonts w:cstheme="minorHAnsi"/>
                <w:b/>
                <w:bCs/>
                <w:sz w:val="32"/>
                <w:szCs w:val="32"/>
              </w:rPr>
              <w:t>€</w:t>
            </w:r>
          </w:p>
        </w:tc>
        <w:tc>
          <w:tcPr>
            <w:tcW w:w="1568" w:type="dxa"/>
          </w:tcPr>
          <w:p w14:paraId="5DC568FE" w14:textId="3A1A2FAC" w:rsidR="00A15BB9" w:rsidRPr="00A6272C" w:rsidRDefault="00FD5CE2" w:rsidP="00A15BB9">
            <w:pPr>
              <w:pStyle w:val="Geenafstand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  <w:r w:rsidR="00A568D2">
              <w:rPr>
                <w:rFonts w:cstheme="minorHAnsi"/>
                <w:b/>
                <w:bCs/>
                <w:sz w:val="32"/>
                <w:szCs w:val="32"/>
              </w:rPr>
              <w:t>1</w:t>
            </w:r>
            <w:r>
              <w:rPr>
                <w:rFonts w:cstheme="minorHAnsi"/>
                <w:b/>
                <w:bCs/>
                <w:sz w:val="32"/>
                <w:szCs w:val="32"/>
              </w:rPr>
              <w:t>,40</w:t>
            </w:r>
          </w:p>
        </w:tc>
      </w:tr>
      <w:tr w:rsidR="00A15BB9" w:rsidRPr="00A6272C" w14:paraId="03390E7D" w14:textId="77777777" w:rsidTr="00A6272C">
        <w:tc>
          <w:tcPr>
            <w:tcW w:w="7156" w:type="dxa"/>
          </w:tcPr>
          <w:p w14:paraId="6170AA49" w14:textId="47D67B9E" w:rsidR="00A15BB9" w:rsidRPr="00A6272C" w:rsidRDefault="00A15BB9" w:rsidP="00A15BB9">
            <w:pPr>
              <w:pStyle w:val="Geenafstand"/>
              <w:rPr>
                <w:rFonts w:cstheme="minorHAnsi"/>
                <w:b/>
                <w:bCs/>
                <w:sz w:val="32"/>
                <w:szCs w:val="32"/>
              </w:rPr>
            </w:pPr>
            <w:r w:rsidRPr="00A6272C">
              <w:rPr>
                <w:rFonts w:cstheme="minorHAnsi"/>
                <w:b/>
                <w:bCs/>
                <w:sz w:val="32"/>
                <w:szCs w:val="32"/>
              </w:rPr>
              <w:t>Eenmalig fysiotherapeutisch onderzoek</w:t>
            </w:r>
          </w:p>
        </w:tc>
        <w:tc>
          <w:tcPr>
            <w:tcW w:w="338" w:type="dxa"/>
          </w:tcPr>
          <w:p w14:paraId="6EB7727B" w14:textId="36C3058D" w:rsidR="00A15BB9" w:rsidRPr="00A6272C" w:rsidRDefault="00A15BB9" w:rsidP="00A15BB9">
            <w:pPr>
              <w:pStyle w:val="Geenafstand"/>
              <w:rPr>
                <w:rFonts w:cstheme="minorHAnsi"/>
                <w:b/>
                <w:bCs/>
                <w:sz w:val="32"/>
                <w:szCs w:val="32"/>
              </w:rPr>
            </w:pPr>
            <w:r w:rsidRPr="00A6272C">
              <w:rPr>
                <w:rFonts w:cstheme="minorHAnsi"/>
                <w:b/>
                <w:bCs/>
                <w:sz w:val="32"/>
                <w:szCs w:val="32"/>
              </w:rPr>
              <w:t>€</w:t>
            </w:r>
          </w:p>
        </w:tc>
        <w:tc>
          <w:tcPr>
            <w:tcW w:w="1568" w:type="dxa"/>
          </w:tcPr>
          <w:p w14:paraId="3A41A3E3" w14:textId="059CD730" w:rsidR="00A15BB9" w:rsidRPr="00A6272C" w:rsidRDefault="00A15BB9" w:rsidP="00A15BB9">
            <w:pPr>
              <w:pStyle w:val="Geenafstand"/>
              <w:rPr>
                <w:rFonts w:cstheme="minorHAnsi"/>
                <w:b/>
                <w:bCs/>
                <w:sz w:val="32"/>
                <w:szCs w:val="32"/>
              </w:rPr>
            </w:pPr>
            <w:r w:rsidRPr="00A6272C">
              <w:rPr>
                <w:rFonts w:cstheme="minorHAnsi"/>
                <w:b/>
                <w:bCs/>
                <w:sz w:val="32"/>
                <w:szCs w:val="32"/>
              </w:rPr>
              <w:t>51.10</w:t>
            </w:r>
          </w:p>
        </w:tc>
      </w:tr>
      <w:tr w:rsidR="00A15BB9" w:rsidRPr="00A6272C" w14:paraId="2EED7EA2" w14:textId="77777777" w:rsidTr="00A6272C">
        <w:tc>
          <w:tcPr>
            <w:tcW w:w="7156" w:type="dxa"/>
          </w:tcPr>
          <w:p w14:paraId="7F97B51B" w14:textId="18E7D675" w:rsidR="00A15BB9" w:rsidRPr="00A6272C" w:rsidRDefault="00A6272C" w:rsidP="00A15BB9">
            <w:pPr>
              <w:pStyle w:val="Geenafstand"/>
              <w:rPr>
                <w:rFonts w:cstheme="minorHAnsi"/>
                <w:b/>
                <w:bCs/>
                <w:sz w:val="32"/>
                <w:szCs w:val="32"/>
              </w:rPr>
            </w:pPr>
            <w:r w:rsidRPr="00A6272C">
              <w:rPr>
                <w:rFonts w:cstheme="minorHAnsi"/>
                <w:b/>
                <w:bCs/>
                <w:sz w:val="32"/>
                <w:szCs w:val="32"/>
              </w:rPr>
              <w:t>Eenvoudige korte rapporten fysiotherapie</w:t>
            </w:r>
          </w:p>
        </w:tc>
        <w:tc>
          <w:tcPr>
            <w:tcW w:w="338" w:type="dxa"/>
          </w:tcPr>
          <w:p w14:paraId="0ABE929D" w14:textId="111B121C" w:rsidR="00A15BB9" w:rsidRPr="00A6272C" w:rsidRDefault="00A6272C" w:rsidP="00A15BB9">
            <w:pPr>
              <w:pStyle w:val="Geenafstand"/>
              <w:rPr>
                <w:rFonts w:cstheme="minorHAnsi"/>
                <w:b/>
                <w:bCs/>
                <w:sz w:val="32"/>
                <w:szCs w:val="32"/>
              </w:rPr>
            </w:pPr>
            <w:r w:rsidRPr="00A6272C">
              <w:rPr>
                <w:rFonts w:cstheme="minorHAnsi"/>
                <w:b/>
                <w:bCs/>
                <w:sz w:val="32"/>
                <w:szCs w:val="32"/>
              </w:rPr>
              <w:t>€</w:t>
            </w:r>
          </w:p>
        </w:tc>
        <w:tc>
          <w:tcPr>
            <w:tcW w:w="1568" w:type="dxa"/>
          </w:tcPr>
          <w:p w14:paraId="7A0BBA0D" w14:textId="3723DE40" w:rsidR="00A15BB9" w:rsidRPr="00A6272C" w:rsidRDefault="00A6272C" w:rsidP="00A15BB9">
            <w:pPr>
              <w:pStyle w:val="Geenafstand"/>
              <w:rPr>
                <w:rFonts w:cstheme="minorHAnsi"/>
                <w:b/>
                <w:bCs/>
                <w:sz w:val="32"/>
                <w:szCs w:val="32"/>
              </w:rPr>
            </w:pPr>
            <w:r w:rsidRPr="00A6272C">
              <w:rPr>
                <w:rFonts w:cstheme="minorHAnsi"/>
                <w:b/>
                <w:bCs/>
                <w:sz w:val="32"/>
                <w:szCs w:val="32"/>
              </w:rPr>
              <w:t>21,30</w:t>
            </w:r>
          </w:p>
        </w:tc>
      </w:tr>
      <w:tr w:rsidR="00A6272C" w:rsidRPr="00A6272C" w14:paraId="33E5EF78" w14:textId="77777777" w:rsidTr="00A6272C">
        <w:tc>
          <w:tcPr>
            <w:tcW w:w="7156" w:type="dxa"/>
          </w:tcPr>
          <w:p w14:paraId="7BFAA681" w14:textId="4C73C6C2" w:rsidR="00A6272C" w:rsidRPr="00A6272C" w:rsidRDefault="00A6272C" w:rsidP="00A15BB9">
            <w:pPr>
              <w:pStyle w:val="Geenafstand"/>
              <w:rPr>
                <w:rFonts w:cstheme="minorHAnsi"/>
                <w:b/>
                <w:bCs/>
                <w:sz w:val="32"/>
                <w:szCs w:val="32"/>
              </w:rPr>
            </w:pPr>
            <w:r w:rsidRPr="00A6272C">
              <w:rPr>
                <w:rFonts w:cstheme="minorHAnsi"/>
                <w:b/>
                <w:bCs/>
                <w:sz w:val="32"/>
                <w:szCs w:val="32"/>
              </w:rPr>
              <w:t>Meer gecompliceerde tijdrovende rapporten fysiotherapie</w:t>
            </w:r>
          </w:p>
        </w:tc>
        <w:tc>
          <w:tcPr>
            <w:tcW w:w="338" w:type="dxa"/>
          </w:tcPr>
          <w:p w14:paraId="59D2A4DD" w14:textId="109CD812" w:rsidR="00A6272C" w:rsidRPr="00A6272C" w:rsidRDefault="00A6272C" w:rsidP="00A15BB9">
            <w:pPr>
              <w:pStyle w:val="Geenafstand"/>
              <w:rPr>
                <w:rFonts w:cstheme="minorHAnsi"/>
                <w:b/>
                <w:bCs/>
                <w:sz w:val="32"/>
                <w:szCs w:val="32"/>
              </w:rPr>
            </w:pPr>
            <w:r w:rsidRPr="00A6272C">
              <w:rPr>
                <w:rFonts w:cstheme="minorHAnsi"/>
                <w:b/>
                <w:bCs/>
                <w:sz w:val="32"/>
                <w:szCs w:val="32"/>
              </w:rPr>
              <w:t>€</w:t>
            </w:r>
          </w:p>
        </w:tc>
        <w:tc>
          <w:tcPr>
            <w:tcW w:w="1568" w:type="dxa"/>
          </w:tcPr>
          <w:p w14:paraId="010B91D3" w14:textId="34FE6D09" w:rsidR="00A6272C" w:rsidRPr="00A6272C" w:rsidRDefault="00A6272C" w:rsidP="00A15BB9">
            <w:pPr>
              <w:pStyle w:val="Geenafstand"/>
              <w:rPr>
                <w:rFonts w:cstheme="minorHAnsi"/>
                <w:b/>
                <w:bCs/>
                <w:sz w:val="32"/>
                <w:szCs w:val="32"/>
              </w:rPr>
            </w:pPr>
            <w:r w:rsidRPr="00A6272C">
              <w:rPr>
                <w:rFonts w:cstheme="minorHAnsi"/>
                <w:b/>
                <w:bCs/>
                <w:sz w:val="32"/>
                <w:szCs w:val="32"/>
              </w:rPr>
              <w:t>4</w:t>
            </w:r>
            <w:r w:rsidR="00A568D2">
              <w:rPr>
                <w:rFonts w:cstheme="minorHAnsi"/>
                <w:b/>
                <w:bCs/>
                <w:sz w:val="32"/>
                <w:szCs w:val="32"/>
              </w:rPr>
              <w:t>3</w:t>
            </w:r>
            <w:r w:rsidRPr="00A6272C">
              <w:rPr>
                <w:rFonts w:cstheme="minorHAnsi"/>
                <w:b/>
                <w:bCs/>
                <w:sz w:val="32"/>
                <w:szCs w:val="32"/>
              </w:rPr>
              <w:t>,55</w:t>
            </w:r>
          </w:p>
        </w:tc>
      </w:tr>
      <w:tr w:rsidR="00A6272C" w:rsidRPr="00A6272C" w14:paraId="0EEA44D9" w14:textId="77777777" w:rsidTr="00A6272C">
        <w:tc>
          <w:tcPr>
            <w:tcW w:w="7156" w:type="dxa"/>
          </w:tcPr>
          <w:p w14:paraId="440025CB" w14:textId="77777777" w:rsidR="00A6272C" w:rsidRPr="00A6272C" w:rsidRDefault="00A6272C" w:rsidP="00A15BB9">
            <w:pPr>
              <w:pStyle w:val="Geenafstand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338" w:type="dxa"/>
          </w:tcPr>
          <w:p w14:paraId="54B6C844" w14:textId="77777777" w:rsidR="00A6272C" w:rsidRPr="00A6272C" w:rsidRDefault="00A6272C" w:rsidP="00A15BB9">
            <w:pPr>
              <w:pStyle w:val="Geenafstand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568" w:type="dxa"/>
          </w:tcPr>
          <w:p w14:paraId="032DCBA6" w14:textId="77777777" w:rsidR="00A6272C" w:rsidRPr="00A6272C" w:rsidRDefault="00A6272C" w:rsidP="00A15BB9">
            <w:pPr>
              <w:pStyle w:val="Geenafstand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A15BB9" w:rsidRPr="00A6272C" w14:paraId="0806F3A6" w14:textId="77777777" w:rsidTr="00A6272C">
        <w:tc>
          <w:tcPr>
            <w:tcW w:w="7156" w:type="dxa"/>
          </w:tcPr>
          <w:p w14:paraId="553D1516" w14:textId="77DE8B33" w:rsidR="00A15BB9" w:rsidRPr="00A6272C" w:rsidRDefault="00A15BB9" w:rsidP="00A15BB9">
            <w:pPr>
              <w:pStyle w:val="Geenafstand"/>
              <w:rPr>
                <w:rFonts w:cstheme="minorHAnsi"/>
                <w:b/>
                <w:bCs/>
                <w:sz w:val="32"/>
                <w:szCs w:val="32"/>
              </w:rPr>
            </w:pPr>
            <w:r w:rsidRPr="00A6272C">
              <w:rPr>
                <w:rFonts w:cstheme="minorHAnsi"/>
                <w:b/>
                <w:bCs/>
                <w:sz w:val="32"/>
                <w:szCs w:val="32"/>
              </w:rPr>
              <w:t>Abonnement MTT 3 maanden 1x per week</w:t>
            </w:r>
          </w:p>
        </w:tc>
        <w:tc>
          <w:tcPr>
            <w:tcW w:w="338" w:type="dxa"/>
          </w:tcPr>
          <w:p w14:paraId="664A9307" w14:textId="72B8D38D" w:rsidR="00A15BB9" w:rsidRPr="00A6272C" w:rsidRDefault="00A15BB9" w:rsidP="00A15BB9">
            <w:pPr>
              <w:pStyle w:val="Geenafstand"/>
              <w:rPr>
                <w:rFonts w:cstheme="minorHAnsi"/>
                <w:b/>
                <w:bCs/>
                <w:sz w:val="32"/>
                <w:szCs w:val="32"/>
              </w:rPr>
            </w:pPr>
            <w:r w:rsidRPr="00A6272C">
              <w:rPr>
                <w:rFonts w:cstheme="minorHAnsi"/>
                <w:b/>
                <w:bCs/>
                <w:sz w:val="32"/>
                <w:szCs w:val="32"/>
              </w:rPr>
              <w:t>€</w:t>
            </w:r>
          </w:p>
        </w:tc>
        <w:tc>
          <w:tcPr>
            <w:tcW w:w="1568" w:type="dxa"/>
          </w:tcPr>
          <w:p w14:paraId="235ED465" w14:textId="4C0B3DB1" w:rsidR="00A15BB9" w:rsidRPr="00A6272C" w:rsidRDefault="00A15BB9" w:rsidP="00A15BB9">
            <w:pPr>
              <w:pStyle w:val="Geenafstand"/>
              <w:rPr>
                <w:rFonts w:cstheme="minorHAnsi"/>
                <w:b/>
                <w:bCs/>
                <w:sz w:val="32"/>
                <w:szCs w:val="32"/>
              </w:rPr>
            </w:pPr>
            <w:r w:rsidRPr="00A6272C">
              <w:rPr>
                <w:rFonts w:cstheme="minorHAnsi"/>
                <w:b/>
                <w:bCs/>
                <w:sz w:val="32"/>
                <w:szCs w:val="32"/>
              </w:rPr>
              <w:t>125</w:t>
            </w:r>
          </w:p>
        </w:tc>
      </w:tr>
      <w:tr w:rsidR="00A15BB9" w:rsidRPr="00A6272C" w14:paraId="027B38EB" w14:textId="77777777" w:rsidTr="00A6272C">
        <w:tc>
          <w:tcPr>
            <w:tcW w:w="7156" w:type="dxa"/>
          </w:tcPr>
          <w:p w14:paraId="06482AB9" w14:textId="4745F089" w:rsidR="00A15BB9" w:rsidRPr="00A6272C" w:rsidRDefault="00A15BB9" w:rsidP="00A15BB9">
            <w:pPr>
              <w:pStyle w:val="Geenafstand"/>
              <w:rPr>
                <w:rFonts w:cstheme="minorHAnsi"/>
                <w:b/>
                <w:bCs/>
                <w:sz w:val="32"/>
                <w:szCs w:val="32"/>
              </w:rPr>
            </w:pPr>
            <w:r w:rsidRPr="00A6272C">
              <w:rPr>
                <w:rFonts w:cstheme="minorHAnsi"/>
                <w:b/>
                <w:bCs/>
                <w:sz w:val="32"/>
                <w:szCs w:val="32"/>
              </w:rPr>
              <w:t>Abonnement MTT 3 maanden 2x per week</w:t>
            </w:r>
          </w:p>
        </w:tc>
        <w:tc>
          <w:tcPr>
            <w:tcW w:w="338" w:type="dxa"/>
          </w:tcPr>
          <w:p w14:paraId="0FC467B6" w14:textId="3798C68D" w:rsidR="00A15BB9" w:rsidRPr="00A6272C" w:rsidRDefault="00A15BB9" w:rsidP="00A15BB9">
            <w:pPr>
              <w:pStyle w:val="Geenafstand"/>
              <w:rPr>
                <w:rFonts w:cstheme="minorHAnsi"/>
                <w:b/>
                <w:bCs/>
                <w:sz w:val="32"/>
                <w:szCs w:val="32"/>
              </w:rPr>
            </w:pPr>
            <w:r w:rsidRPr="00A6272C">
              <w:rPr>
                <w:rFonts w:cstheme="minorHAnsi"/>
                <w:b/>
                <w:bCs/>
                <w:sz w:val="32"/>
                <w:szCs w:val="32"/>
              </w:rPr>
              <w:t>€</w:t>
            </w:r>
          </w:p>
        </w:tc>
        <w:tc>
          <w:tcPr>
            <w:tcW w:w="1568" w:type="dxa"/>
          </w:tcPr>
          <w:p w14:paraId="199BA0F9" w14:textId="55F76AAE" w:rsidR="00A15BB9" w:rsidRPr="00A6272C" w:rsidRDefault="00A15BB9" w:rsidP="00A15BB9">
            <w:pPr>
              <w:pStyle w:val="Geenafstand"/>
              <w:rPr>
                <w:rFonts w:cstheme="minorHAnsi"/>
                <w:b/>
                <w:bCs/>
                <w:sz w:val="32"/>
                <w:szCs w:val="32"/>
              </w:rPr>
            </w:pPr>
            <w:r w:rsidRPr="00A6272C">
              <w:rPr>
                <w:rFonts w:cstheme="minorHAnsi"/>
                <w:b/>
                <w:bCs/>
                <w:sz w:val="32"/>
                <w:szCs w:val="32"/>
              </w:rPr>
              <w:t>210</w:t>
            </w:r>
          </w:p>
        </w:tc>
      </w:tr>
      <w:tr w:rsidR="00A15BB9" w:rsidRPr="00A6272C" w14:paraId="4E3A5CEB" w14:textId="77777777" w:rsidTr="00A6272C">
        <w:tc>
          <w:tcPr>
            <w:tcW w:w="7156" w:type="dxa"/>
          </w:tcPr>
          <w:p w14:paraId="3C76D820" w14:textId="77777777" w:rsidR="00A15BB9" w:rsidRPr="00A6272C" w:rsidRDefault="00A15BB9" w:rsidP="00A15BB9">
            <w:pPr>
              <w:pStyle w:val="Geenafstand"/>
              <w:rPr>
                <w:rFonts w:cstheme="minorHAnsi"/>
                <w:b/>
                <w:bCs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338" w:type="dxa"/>
          </w:tcPr>
          <w:p w14:paraId="364E1FCA" w14:textId="77777777" w:rsidR="00A15BB9" w:rsidRPr="00A6272C" w:rsidRDefault="00A15BB9" w:rsidP="00A15BB9">
            <w:pPr>
              <w:pStyle w:val="Geenafstand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568" w:type="dxa"/>
          </w:tcPr>
          <w:p w14:paraId="6E264BE4" w14:textId="77777777" w:rsidR="00A15BB9" w:rsidRPr="00A6272C" w:rsidRDefault="00A15BB9" w:rsidP="00A15BB9">
            <w:pPr>
              <w:pStyle w:val="Geenafstand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A15BB9" w:rsidRPr="00A6272C" w14:paraId="47BF0264" w14:textId="77777777" w:rsidTr="00A6272C">
        <w:tc>
          <w:tcPr>
            <w:tcW w:w="7156" w:type="dxa"/>
          </w:tcPr>
          <w:p w14:paraId="7BBADDA7" w14:textId="52E3DB65" w:rsidR="00A15BB9" w:rsidRPr="00A6272C" w:rsidRDefault="00A15BB9" w:rsidP="00A15BB9">
            <w:pPr>
              <w:pStyle w:val="Geenafstand"/>
              <w:rPr>
                <w:rFonts w:cstheme="minorHAnsi"/>
                <w:b/>
                <w:bCs/>
                <w:sz w:val="32"/>
                <w:szCs w:val="32"/>
              </w:rPr>
            </w:pPr>
            <w:r w:rsidRPr="00A6272C">
              <w:rPr>
                <w:rFonts w:cstheme="minorHAnsi"/>
                <w:b/>
                <w:bCs/>
                <w:sz w:val="32"/>
                <w:szCs w:val="32"/>
              </w:rPr>
              <w:t>Niet nagekomen afspraak</w:t>
            </w:r>
          </w:p>
        </w:tc>
        <w:tc>
          <w:tcPr>
            <w:tcW w:w="338" w:type="dxa"/>
          </w:tcPr>
          <w:p w14:paraId="4AD641C9" w14:textId="0A64810B" w:rsidR="00A15BB9" w:rsidRPr="00A6272C" w:rsidRDefault="00A15BB9" w:rsidP="00A15BB9">
            <w:pPr>
              <w:pStyle w:val="Geenafstand"/>
              <w:rPr>
                <w:rFonts w:cstheme="minorHAnsi"/>
                <w:b/>
                <w:bCs/>
                <w:sz w:val="32"/>
                <w:szCs w:val="32"/>
              </w:rPr>
            </w:pPr>
            <w:r w:rsidRPr="00A6272C">
              <w:rPr>
                <w:rFonts w:cstheme="minorHAnsi"/>
                <w:b/>
                <w:bCs/>
                <w:sz w:val="32"/>
                <w:szCs w:val="32"/>
              </w:rPr>
              <w:t>€</w:t>
            </w:r>
          </w:p>
        </w:tc>
        <w:tc>
          <w:tcPr>
            <w:tcW w:w="1568" w:type="dxa"/>
          </w:tcPr>
          <w:p w14:paraId="18A68813" w14:textId="196C6B03" w:rsidR="00A15BB9" w:rsidRPr="00A6272C" w:rsidRDefault="00A15BB9" w:rsidP="00A15BB9">
            <w:pPr>
              <w:pStyle w:val="Geenafstand"/>
              <w:rPr>
                <w:rFonts w:cstheme="minorHAnsi"/>
                <w:b/>
                <w:bCs/>
                <w:sz w:val="32"/>
                <w:szCs w:val="32"/>
              </w:rPr>
            </w:pPr>
            <w:r w:rsidRPr="00A6272C">
              <w:rPr>
                <w:rFonts w:cstheme="minorHAnsi"/>
                <w:b/>
                <w:bCs/>
                <w:sz w:val="32"/>
                <w:szCs w:val="32"/>
              </w:rPr>
              <w:t>25,00</w:t>
            </w:r>
          </w:p>
        </w:tc>
      </w:tr>
    </w:tbl>
    <w:p w14:paraId="06DB19D6" w14:textId="1E7AD101" w:rsidR="00A15BB9" w:rsidRPr="00A6272C" w:rsidRDefault="00A15BB9" w:rsidP="00A15BB9">
      <w:pPr>
        <w:pStyle w:val="Geenafstand"/>
        <w:rPr>
          <w:rFonts w:cstheme="minorHAnsi"/>
          <w:sz w:val="32"/>
          <w:szCs w:val="32"/>
        </w:rPr>
      </w:pPr>
    </w:p>
    <w:p w14:paraId="68B0D7EC" w14:textId="60F6194A" w:rsidR="00A15BB9" w:rsidRPr="00A6272C" w:rsidRDefault="00A15BB9" w:rsidP="00A15BB9">
      <w:pPr>
        <w:pStyle w:val="Geenafstand"/>
        <w:rPr>
          <w:rFonts w:cstheme="minorHAnsi"/>
          <w:i/>
          <w:iCs/>
          <w:sz w:val="32"/>
          <w:szCs w:val="32"/>
        </w:rPr>
      </w:pPr>
      <w:r w:rsidRPr="00A6272C">
        <w:rPr>
          <w:rFonts w:cstheme="minorHAnsi"/>
          <w:i/>
          <w:iCs/>
          <w:sz w:val="32"/>
          <w:szCs w:val="32"/>
        </w:rPr>
        <w:t xml:space="preserve">Afspraken die binnen 24 uur worden afgezegd, kunnen niet bij de zorgverzekeraar worden gedeclareerd en worden derhalve bij uzelf in rekening gebracht. </w:t>
      </w:r>
    </w:p>
    <w:sectPr w:rsidR="00A15BB9" w:rsidRPr="00A627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BB9"/>
    <w:rsid w:val="00602348"/>
    <w:rsid w:val="00A15BB9"/>
    <w:rsid w:val="00A568D2"/>
    <w:rsid w:val="00A6272C"/>
    <w:rsid w:val="00B94969"/>
    <w:rsid w:val="00C860E4"/>
    <w:rsid w:val="00DE6D25"/>
    <w:rsid w:val="00FD5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62F03"/>
  <w15:chartTrackingRefBased/>
  <w15:docId w15:val="{6CDA6D47-250A-42BE-AF8E-631CC4619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A15BB9"/>
    <w:pPr>
      <w:spacing w:after="0" w:line="240" w:lineRule="auto"/>
    </w:pPr>
  </w:style>
  <w:style w:type="table" w:styleId="Tabelraster">
    <w:name w:val="Table Grid"/>
    <w:basedOn w:val="Standaardtabel"/>
    <w:uiPriority w:val="39"/>
    <w:rsid w:val="00A15B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137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 Bijwaard</dc:creator>
  <cp:keywords/>
  <dc:description/>
  <cp:lastModifiedBy>joost</cp:lastModifiedBy>
  <cp:revision>5</cp:revision>
  <dcterms:created xsi:type="dcterms:W3CDTF">2020-02-23T09:40:00Z</dcterms:created>
  <dcterms:modified xsi:type="dcterms:W3CDTF">2020-12-13T12:51:00Z</dcterms:modified>
</cp:coreProperties>
</file>